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86" w:rsidRPr="008D378A" w:rsidRDefault="00496086" w:rsidP="0049608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lang w:val="uk-UA"/>
        </w:rPr>
      </w:pPr>
      <w:r w:rsidRPr="008D378A">
        <w:rPr>
          <w:b/>
          <w:color w:val="000000"/>
          <w:sz w:val="16"/>
          <w:lang w:val="uk-UA"/>
        </w:rPr>
        <w:t xml:space="preserve">Додаток № </w:t>
      </w:r>
      <w:r>
        <w:rPr>
          <w:b/>
          <w:color w:val="000000"/>
          <w:sz w:val="16"/>
          <w:lang w:val="uk-UA"/>
        </w:rPr>
        <w:t>4</w:t>
      </w:r>
    </w:p>
    <w:p w:rsidR="00496086" w:rsidRDefault="00496086" w:rsidP="00496086">
      <w:pPr>
        <w:widowControl w:val="0"/>
        <w:adjustRightInd w:val="0"/>
        <w:jc w:val="right"/>
        <w:rPr>
          <w:b/>
          <w:color w:val="000000"/>
          <w:sz w:val="16"/>
          <w:lang w:val="uk-UA"/>
        </w:rPr>
      </w:pPr>
      <w:r>
        <w:rPr>
          <w:b/>
          <w:color w:val="000000"/>
          <w:sz w:val="16"/>
          <w:lang w:val="uk-UA"/>
        </w:rPr>
        <w:t>до рішення двадцять п</w:t>
      </w:r>
      <w:r w:rsidRPr="008C39C1">
        <w:rPr>
          <w:b/>
          <w:color w:val="000000"/>
          <w:sz w:val="16"/>
        </w:rPr>
        <w:t>’</w:t>
      </w:r>
      <w:r>
        <w:rPr>
          <w:b/>
          <w:color w:val="000000"/>
          <w:sz w:val="16"/>
          <w:lang w:val="uk-UA"/>
        </w:rPr>
        <w:t>ятої сесії Кекинської с/</w:t>
      </w:r>
      <w:r w:rsidRPr="008D378A">
        <w:rPr>
          <w:b/>
          <w:color w:val="000000"/>
          <w:sz w:val="16"/>
          <w:lang w:val="uk-UA"/>
        </w:rPr>
        <w:t xml:space="preserve"> ради</w:t>
      </w:r>
    </w:p>
    <w:p w:rsidR="00496086" w:rsidRPr="008D378A" w:rsidRDefault="00496086" w:rsidP="00496086">
      <w:pPr>
        <w:widowControl w:val="0"/>
        <w:adjustRightInd w:val="0"/>
        <w:jc w:val="right"/>
        <w:rPr>
          <w:b/>
          <w:lang w:val="uk-UA"/>
        </w:rPr>
      </w:pPr>
      <w:r>
        <w:rPr>
          <w:b/>
          <w:color w:val="000000"/>
          <w:sz w:val="16"/>
          <w:lang w:val="uk-UA"/>
        </w:rPr>
        <w:t>шостого скликання</w:t>
      </w:r>
    </w:p>
    <w:p w:rsidR="00496086" w:rsidRPr="008D378A" w:rsidRDefault="00496086" w:rsidP="0049608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  <w:r>
        <w:rPr>
          <w:b/>
          <w:color w:val="000000"/>
          <w:sz w:val="16"/>
          <w:lang w:val="uk-UA"/>
        </w:rPr>
        <w:t>від 30.01.2014 року</w:t>
      </w:r>
    </w:p>
    <w:p w:rsidR="00496086" w:rsidRPr="008D378A" w:rsidRDefault="00496086" w:rsidP="0049608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lang w:val="uk-UA"/>
        </w:rPr>
      </w:pPr>
    </w:p>
    <w:p w:rsidR="00496086" w:rsidRDefault="00496086" w:rsidP="0049608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b/>
          <w:bCs/>
          <w:sz w:val="28"/>
          <w:szCs w:val="28"/>
          <w:lang w:val="uk-UA"/>
        </w:rPr>
      </w:pPr>
      <w:r w:rsidRPr="008D378A">
        <w:rPr>
          <w:b/>
          <w:bCs/>
          <w:sz w:val="28"/>
          <w:szCs w:val="28"/>
          <w:lang w:val="uk-UA"/>
        </w:rPr>
        <w:t>Перелік державних та регіональних програм</w:t>
      </w:r>
      <w:r>
        <w:rPr>
          <w:b/>
          <w:bCs/>
          <w:sz w:val="28"/>
          <w:szCs w:val="28"/>
          <w:lang w:val="uk-UA"/>
        </w:rPr>
        <w:t>, які фінансуватимуться за рахунок коштів</w:t>
      </w:r>
    </w:p>
    <w:p w:rsidR="00496086" w:rsidRPr="00623464" w:rsidRDefault="00496086" w:rsidP="0049608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Кекинського сільського </w:t>
      </w:r>
      <w:r w:rsidRPr="008D378A">
        <w:rPr>
          <w:b/>
          <w:bCs/>
          <w:sz w:val="28"/>
          <w:szCs w:val="28"/>
          <w:lang w:val="uk-UA"/>
        </w:rPr>
        <w:t>бюджету</w:t>
      </w:r>
      <w:r>
        <w:rPr>
          <w:b/>
          <w:bCs/>
          <w:sz w:val="28"/>
          <w:szCs w:val="28"/>
          <w:lang w:val="uk-UA"/>
        </w:rPr>
        <w:t xml:space="preserve"> </w:t>
      </w:r>
      <w:r w:rsidRPr="008D378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у</w:t>
      </w:r>
      <w:r w:rsidRPr="008D378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2014 </w:t>
      </w:r>
      <w:r w:rsidRPr="008D378A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>оці</w:t>
      </w:r>
    </w:p>
    <w:p w:rsidR="00496086" w:rsidRPr="008D378A" w:rsidRDefault="00496086" w:rsidP="00496086">
      <w:pPr>
        <w:widowControl w:val="0"/>
        <w:adjustRightInd w:val="0"/>
        <w:ind w:right="1430"/>
        <w:jc w:val="right"/>
        <w:rPr>
          <w:sz w:val="16"/>
          <w:lang w:val="uk-UA"/>
        </w:rPr>
      </w:pPr>
      <w:r w:rsidRPr="008D378A">
        <w:rPr>
          <w:sz w:val="16"/>
          <w:lang w:val="uk-UA"/>
        </w:rPr>
        <w:t xml:space="preserve">      (грн.)</w:t>
      </w:r>
    </w:p>
    <w:tbl>
      <w:tblPr>
        <w:tblW w:w="14327" w:type="dxa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1"/>
        <w:gridCol w:w="3133"/>
        <w:gridCol w:w="1701"/>
        <w:gridCol w:w="1134"/>
        <w:gridCol w:w="4303"/>
        <w:gridCol w:w="1524"/>
        <w:gridCol w:w="1261"/>
      </w:tblGrid>
      <w:tr w:rsidR="00496086" w:rsidRPr="008D378A" w:rsidTr="005803D6">
        <w:trPr>
          <w:cantSplit/>
          <w:trHeight w:val="533"/>
        </w:trPr>
        <w:tc>
          <w:tcPr>
            <w:tcW w:w="1271" w:type="dxa"/>
          </w:tcPr>
          <w:p w:rsidR="00496086" w:rsidRPr="008D378A" w:rsidRDefault="00496086" w:rsidP="005803D6">
            <w:pPr>
              <w:autoSpaceDE/>
              <w:autoSpaceDN/>
              <w:rPr>
                <w:bCs/>
                <w:color w:val="000000"/>
                <w:sz w:val="18"/>
                <w:szCs w:val="18"/>
                <w:lang w:val="uk-UA"/>
              </w:rPr>
            </w:pPr>
            <w:r w:rsidRPr="008D378A">
              <w:rPr>
                <w:bCs/>
                <w:color w:val="000000"/>
                <w:sz w:val="18"/>
                <w:szCs w:val="18"/>
                <w:lang w:val="uk-UA"/>
              </w:rPr>
              <w:t>Код типової відомчої класифікації видатків місцевих бюджетів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  <w:r w:rsidRPr="008D378A">
              <w:rPr>
                <w:sz w:val="18"/>
                <w:szCs w:val="18"/>
                <w:lang w:val="uk-UA"/>
              </w:rPr>
              <w:t xml:space="preserve">Назва головного розпорядника коштів 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 w:rsidRPr="008D378A">
              <w:rPr>
                <w:b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5827" w:type="dxa"/>
            <w:gridSpan w:val="2"/>
            <w:shd w:val="clear" w:color="auto" w:fill="auto"/>
            <w:vAlign w:val="center"/>
          </w:tcPr>
          <w:p w:rsidR="00496086" w:rsidRPr="008D378A" w:rsidRDefault="00496086" w:rsidP="005803D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D378A">
              <w:rPr>
                <w:b/>
                <w:sz w:val="24"/>
                <w:szCs w:val="24"/>
                <w:lang w:val="uk-UA"/>
              </w:rPr>
              <w:t xml:space="preserve">Спеціальний фонд </w:t>
            </w:r>
          </w:p>
        </w:tc>
        <w:tc>
          <w:tcPr>
            <w:tcW w:w="1261" w:type="dxa"/>
            <w:vAlign w:val="center"/>
          </w:tcPr>
          <w:p w:rsidR="00496086" w:rsidRPr="008D378A" w:rsidRDefault="00496086" w:rsidP="005803D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D378A">
              <w:rPr>
                <w:b/>
                <w:sz w:val="24"/>
                <w:szCs w:val="24"/>
                <w:lang w:val="uk-UA"/>
              </w:rPr>
              <w:t>Разом</w:t>
            </w:r>
          </w:p>
        </w:tc>
      </w:tr>
      <w:tr w:rsidR="00496086" w:rsidRPr="008D378A" w:rsidTr="005803D6">
        <w:trPr>
          <w:cantSplit/>
          <w:trHeight w:val="540"/>
        </w:trPr>
        <w:tc>
          <w:tcPr>
            <w:tcW w:w="1271" w:type="dxa"/>
            <w:vAlign w:val="center"/>
          </w:tcPr>
          <w:p w:rsidR="00496086" w:rsidRPr="008D378A" w:rsidRDefault="00496086" w:rsidP="005803D6">
            <w:pPr>
              <w:jc w:val="center"/>
              <w:rPr>
                <w:bCs/>
                <w:sz w:val="18"/>
                <w:szCs w:val="16"/>
                <w:lang w:val="uk-UA"/>
              </w:rPr>
            </w:pPr>
            <w:r w:rsidRPr="008D378A">
              <w:rPr>
                <w:bCs/>
                <w:sz w:val="18"/>
                <w:szCs w:val="16"/>
                <w:lang w:val="uk-UA"/>
              </w:rPr>
              <w:t>Код тимчасової класифікації видатків та кредитування місцевих бюджетів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496086" w:rsidRPr="008D378A" w:rsidRDefault="00496086" w:rsidP="005803D6">
            <w:pPr>
              <w:autoSpaceDE/>
              <w:autoSpaceDN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8D378A">
              <w:rPr>
                <w:bCs/>
                <w:color w:val="000000"/>
                <w:sz w:val="18"/>
                <w:szCs w:val="18"/>
                <w:lang w:val="uk-UA"/>
              </w:rPr>
              <w:t>Найменування к</w:t>
            </w:r>
            <w:r w:rsidRPr="008D378A">
              <w:rPr>
                <w:bCs/>
                <w:sz w:val="18"/>
                <w:szCs w:val="16"/>
                <w:lang w:val="uk-UA"/>
              </w:rPr>
              <w:t>оду тимчасової класифікації видатків та кредитування місцевих бюджетів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b/>
                <w:sz w:val="18"/>
                <w:szCs w:val="18"/>
                <w:lang w:val="uk-UA"/>
              </w:rPr>
            </w:pPr>
            <w:r w:rsidRPr="008D378A">
              <w:rPr>
                <w:b/>
                <w:sz w:val="18"/>
                <w:szCs w:val="18"/>
                <w:lang w:val="uk-UA"/>
              </w:rPr>
              <w:t>Найменування програми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b/>
                <w:sz w:val="18"/>
                <w:szCs w:val="18"/>
                <w:lang w:val="uk-UA"/>
              </w:rPr>
            </w:pPr>
            <w:r w:rsidRPr="008D378A">
              <w:rPr>
                <w:b/>
                <w:sz w:val="18"/>
                <w:szCs w:val="18"/>
                <w:lang w:val="uk-UA"/>
              </w:rPr>
              <w:t>Сума</w:t>
            </w:r>
          </w:p>
        </w:tc>
        <w:tc>
          <w:tcPr>
            <w:tcW w:w="4303" w:type="dxa"/>
            <w:shd w:val="clear" w:color="auto" w:fill="auto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b/>
                <w:sz w:val="18"/>
                <w:szCs w:val="18"/>
                <w:lang w:val="uk-UA"/>
              </w:rPr>
            </w:pPr>
            <w:r w:rsidRPr="008D378A">
              <w:rPr>
                <w:b/>
                <w:sz w:val="18"/>
                <w:szCs w:val="18"/>
                <w:lang w:val="uk-UA"/>
              </w:rPr>
              <w:t>Найменування програми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b/>
                <w:sz w:val="18"/>
                <w:szCs w:val="18"/>
                <w:lang w:val="uk-UA"/>
              </w:rPr>
            </w:pPr>
            <w:r w:rsidRPr="008D378A">
              <w:rPr>
                <w:b/>
                <w:sz w:val="18"/>
                <w:szCs w:val="18"/>
                <w:lang w:val="uk-UA"/>
              </w:rPr>
              <w:t>Сума</w:t>
            </w:r>
          </w:p>
        </w:tc>
        <w:tc>
          <w:tcPr>
            <w:tcW w:w="1261" w:type="dxa"/>
            <w:vAlign w:val="center"/>
          </w:tcPr>
          <w:p w:rsidR="00496086" w:rsidRPr="008D378A" w:rsidRDefault="00496086" w:rsidP="005803D6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D378A">
              <w:rPr>
                <w:b/>
                <w:sz w:val="18"/>
                <w:szCs w:val="18"/>
                <w:lang w:val="uk-UA"/>
              </w:rPr>
              <w:t>Сума</w:t>
            </w:r>
          </w:p>
        </w:tc>
      </w:tr>
      <w:tr w:rsidR="00496086" w:rsidRPr="008D378A" w:rsidTr="005803D6">
        <w:trPr>
          <w:trHeight w:val="519"/>
        </w:trPr>
        <w:tc>
          <w:tcPr>
            <w:tcW w:w="1271" w:type="dxa"/>
            <w:vAlign w:val="center"/>
          </w:tcPr>
          <w:p w:rsidR="00496086" w:rsidRPr="008D378A" w:rsidRDefault="00496086" w:rsidP="005803D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8D378A">
              <w:rPr>
                <w:b/>
                <w:bCs/>
                <w:sz w:val="18"/>
                <w:szCs w:val="16"/>
                <w:lang w:val="uk-UA"/>
              </w:rPr>
              <w:t>01</w:t>
            </w:r>
          </w:p>
        </w:tc>
        <w:tc>
          <w:tcPr>
            <w:tcW w:w="3133" w:type="dxa"/>
          </w:tcPr>
          <w:p w:rsidR="00496086" w:rsidRDefault="00496086" w:rsidP="005803D6">
            <w:pPr>
              <w:jc w:val="center"/>
              <w:rPr>
                <w:b/>
                <w:bCs/>
                <w:sz w:val="18"/>
                <w:szCs w:val="16"/>
                <w:lang w:val="uk-UA"/>
              </w:rPr>
            </w:pPr>
          </w:p>
          <w:p w:rsidR="00496086" w:rsidRPr="008D378A" w:rsidRDefault="00496086" w:rsidP="005803D6">
            <w:pPr>
              <w:jc w:val="center"/>
              <w:rPr>
                <w:b/>
                <w:bCs/>
                <w:sz w:val="18"/>
                <w:szCs w:val="16"/>
                <w:lang w:val="uk-UA"/>
              </w:rPr>
            </w:pPr>
            <w:r>
              <w:rPr>
                <w:b/>
                <w:bCs/>
                <w:sz w:val="18"/>
                <w:szCs w:val="16"/>
                <w:lang w:val="uk-UA"/>
              </w:rPr>
              <w:t>Кекинська сільська рада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4303" w:type="dxa"/>
            <w:vAlign w:val="center"/>
          </w:tcPr>
          <w:p w:rsidR="00496086" w:rsidRPr="008D378A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4" w:type="dxa"/>
            <w:vAlign w:val="center"/>
          </w:tcPr>
          <w:p w:rsidR="00496086" w:rsidRPr="008D378A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61" w:type="dxa"/>
            <w:vAlign w:val="center"/>
          </w:tcPr>
          <w:p w:rsidR="00496086" w:rsidRPr="008D378A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496086" w:rsidRPr="008D378A" w:rsidTr="005803D6">
        <w:trPr>
          <w:trHeight w:val="519"/>
        </w:trPr>
        <w:tc>
          <w:tcPr>
            <w:tcW w:w="1271" w:type="dxa"/>
            <w:vAlign w:val="center"/>
          </w:tcPr>
          <w:p w:rsidR="00496086" w:rsidRPr="00B06416" w:rsidRDefault="00496086" w:rsidP="005803D6">
            <w:pPr>
              <w:jc w:val="center"/>
              <w:rPr>
                <w:b/>
                <w:bCs/>
                <w:sz w:val="18"/>
                <w:szCs w:val="16"/>
                <w:lang w:val="uk-UA"/>
              </w:rPr>
            </w:pPr>
            <w:r w:rsidRPr="00B06416">
              <w:rPr>
                <w:b/>
                <w:bCs/>
                <w:sz w:val="18"/>
                <w:szCs w:val="16"/>
                <w:lang w:val="uk-UA"/>
              </w:rPr>
              <w:t>010116</w:t>
            </w:r>
          </w:p>
        </w:tc>
        <w:tc>
          <w:tcPr>
            <w:tcW w:w="3133" w:type="dxa"/>
          </w:tcPr>
          <w:p w:rsidR="00496086" w:rsidRDefault="00496086" w:rsidP="005803D6">
            <w:pPr>
              <w:jc w:val="center"/>
              <w:rPr>
                <w:b/>
                <w:bCs/>
                <w:sz w:val="18"/>
                <w:szCs w:val="16"/>
                <w:lang w:val="uk-UA"/>
              </w:rPr>
            </w:pPr>
          </w:p>
          <w:p w:rsidR="00496086" w:rsidRDefault="00496086" w:rsidP="005803D6">
            <w:pPr>
              <w:jc w:val="center"/>
              <w:rPr>
                <w:b/>
                <w:bCs/>
                <w:sz w:val="18"/>
                <w:szCs w:val="16"/>
                <w:lang w:val="uk-UA"/>
              </w:rPr>
            </w:pPr>
            <w:r>
              <w:rPr>
                <w:b/>
                <w:bCs/>
                <w:sz w:val="18"/>
                <w:szCs w:val="16"/>
                <w:lang w:val="uk-UA"/>
              </w:rPr>
              <w:t>Органи місцевого самоврядування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4303" w:type="dxa"/>
            <w:vAlign w:val="center"/>
          </w:tcPr>
          <w:p w:rsidR="00496086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Програма економічного і соціального розвитку території сільської ради на 2014 рік</w:t>
            </w:r>
          </w:p>
          <w:p w:rsidR="00496086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4" w:type="dxa"/>
            <w:vAlign w:val="center"/>
          </w:tcPr>
          <w:p w:rsidR="00496086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2711</w:t>
            </w:r>
          </w:p>
        </w:tc>
        <w:tc>
          <w:tcPr>
            <w:tcW w:w="1261" w:type="dxa"/>
            <w:vAlign w:val="center"/>
          </w:tcPr>
          <w:p w:rsidR="00496086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2711</w:t>
            </w:r>
          </w:p>
        </w:tc>
      </w:tr>
      <w:tr w:rsidR="00496086" w:rsidRPr="008D378A" w:rsidTr="005803D6">
        <w:trPr>
          <w:trHeight w:val="519"/>
        </w:trPr>
        <w:tc>
          <w:tcPr>
            <w:tcW w:w="1271" w:type="dxa"/>
            <w:vAlign w:val="center"/>
          </w:tcPr>
          <w:p w:rsidR="00496086" w:rsidRPr="00B06416" w:rsidRDefault="00496086" w:rsidP="005803D6">
            <w:pPr>
              <w:jc w:val="center"/>
              <w:rPr>
                <w:b/>
                <w:bCs/>
                <w:sz w:val="18"/>
                <w:szCs w:val="16"/>
                <w:lang w:val="uk-UA"/>
              </w:rPr>
            </w:pPr>
            <w:r w:rsidRPr="00B06416">
              <w:rPr>
                <w:b/>
                <w:bCs/>
                <w:sz w:val="18"/>
                <w:szCs w:val="16"/>
                <w:lang w:val="uk-UA"/>
              </w:rPr>
              <w:t>100202</w:t>
            </w:r>
          </w:p>
        </w:tc>
        <w:tc>
          <w:tcPr>
            <w:tcW w:w="3133" w:type="dxa"/>
          </w:tcPr>
          <w:p w:rsidR="00496086" w:rsidRDefault="00496086" w:rsidP="005803D6">
            <w:pPr>
              <w:jc w:val="center"/>
              <w:rPr>
                <w:b/>
                <w:bCs/>
                <w:sz w:val="18"/>
                <w:szCs w:val="16"/>
                <w:lang w:val="uk-UA"/>
              </w:rPr>
            </w:pPr>
          </w:p>
          <w:p w:rsidR="00496086" w:rsidRDefault="00496086" w:rsidP="005803D6">
            <w:pPr>
              <w:jc w:val="center"/>
              <w:rPr>
                <w:b/>
                <w:bCs/>
                <w:sz w:val="18"/>
                <w:szCs w:val="16"/>
                <w:lang w:val="uk-UA"/>
              </w:rPr>
            </w:pPr>
            <w:r>
              <w:rPr>
                <w:b/>
                <w:bCs/>
                <w:sz w:val="18"/>
                <w:szCs w:val="16"/>
                <w:lang w:val="uk-UA"/>
              </w:rPr>
              <w:t>Водопровідно - каналізаційне господарство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4303" w:type="dxa"/>
            <w:vAlign w:val="center"/>
          </w:tcPr>
          <w:p w:rsidR="00496086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Програма економічного і соціального розвитку території сільської ради на 2014 рік</w:t>
            </w:r>
          </w:p>
          <w:p w:rsidR="00496086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4" w:type="dxa"/>
            <w:vAlign w:val="center"/>
          </w:tcPr>
          <w:p w:rsidR="00496086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22000</w:t>
            </w:r>
          </w:p>
        </w:tc>
        <w:tc>
          <w:tcPr>
            <w:tcW w:w="1261" w:type="dxa"/>
            <w:vAlign w:val="center"/>
          </w:tcPr>
          <w:p w:rsidR="00496086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22000</w:t>
            </w:r>
          </w:p>
        </w:tc>
      </w:tr>
      <w:tr w:rsidR="00496086" w:rsidRPr="008D378A" w:rsidTr="005803D6">
        <w:trPr>
          <w:trHeight w:val="519"/>
        </w:trPr>
        <w:tc>
          <w:tcPr>
            <w:tcW w:w="1271" w:type="dxa"/>
            <w:vAlign w:val="center"/>
          </w:tcPr>
          <w:p w:rsidR="00496086" w:rsidRPr="00B06416" w:rsidRDefault="00496086" w:rsidP="005803D6">
            <w:pPr>
              <w:jc w:val="center"/>
              <w:rPr>
                <w:b/>
                <w:bCs/>
                <w:sz w:val="18"/>
                <w:szCs w:val="16"/>
                <w:lang w:val="uk-UA"/>
              </w:rPr>
            </w:pPr>
            <w:r w:rsidRPr="00B06416">
              <w:rPr>
                <w:b/>
                <w:bCs/>
                <w:sz w:val="18"/>
                <w:szCs w:val="16"/>
                <w:lang w:val="uk-UA"/>
              </w:rPr>
              <w:t>170703</w:t>
            </w:r>
          </w:p>
        </w:tc>
        <w:tc>
          <w:tcPr>
            <w:tcW w:w="3133" w:type="dxa"/>
          </w:tcPr>
          <w:p w:rsidR="00496086" w:rsidRPr="000F0195" w:rsidRDefault="00496086" w:rsidP="005803D6">
            <w:pPr>
              <w:jc w:val="center"/>
              <w:rPr>
                <w:b/>
                <w:bCs/>
                <w:sz w:val="18"/>
                <w:szCs w:val="16"/>
                <w:lang w:val="uk-UA"/>
              </w:rPr>
            </w:pPr>
            <w:r>
              <w:rPr>
                <w:b/>
                <w:bCs/>
                <w:sz w:val="18"/>
                <w:szCs w:val="16"/>
                <w:lang w:val="uk-UA"/>
              </w:rPr>
              <w:t>Видатки на проведення робіт пов</w:t>
            </w:r>
            <w:r w:rsidRPr="000F0195">
              <w:rPr>
                <w:b/>
                <w:bCs/>
                <w:sz w:val="18"/>
                <w:szCs w:val="16"/>
              </w:rPr>
              <w:t>’</w:t>
            </w:r>
            <w:r>
              <w:rPr>
                <w:b/>
                <w:bCs/>
                <w:sz w:val="18"/>
                <w:szCs w:val="16"/>
                <w:lang w:val="uk-UA"/>
              </w:rPr>
              <w:t>язаних з будівництвом, реконструкцією, ремонтом та утриманням автомобільних доріг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4303" w:type="dxa"/>
            <w:vAlign w:val="center"/>
          </w:tcPr>
          <w:p w:rsidR="00496086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Програма економічного і соціального розвитку території сільської ради на 2014 рік</w:t>
            </w:r>
          </w:p>
          <w:p w:rsidR="00496086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4" w:type="dxa"/>
            <w:vAlign w:val="center"/>
          </w:tcPr>
          <w:p w:rsidR="00496086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7980</w:t>
            </w:r>
          </w:p>
        </w:tc>
        <w:tc>
          <w:tcPr>
            <w:tcW w:w="1261" w:type="dxa"/>
            <w:vAlign w:val="center"/>
          </w:tcPr>
          <w:p w:rsidR="00496086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7980</w:t>
            </w:r>
          </w:p>
        </w:tc>
      </w:tr>
      <w:tr w:rsidR="00496086" w:rsidRPr="008D378A" w:rsidTr="005803D6">
        <w:trPr>
          <w:trHeight w:val="519"/>
        </w:trPr>
        <w:tc>
          <w:tcPr>
            <w:tcW w:w="1271" w:type="dxa"/>
            <w:vAlign w:val="center"/>
          </w:tcPr>
          <w:p w:rsidR="00496086" w:rsidRPr="008D378A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133" w:type="dxa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b/>
                <w:sz w:val="22"/>
                <w:szCs w:val="22"/>
                <w:lang w:val="uk-UA"/>
              </w:rPr>
            </w:pPr>
            <w:r w:rsidRPr="008D378A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96086" w:rsidRPr="008D378A" w:rsidRDefault="00496086" w:rsidP="005803D6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4303" w:type="dxa"/>
            <w:vAlign w:val="center"/>
          </w:tcPr>
          <w:p w:rsidR="00496086" w:rsidRPr="008D378A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24" w:type="dxa"/>
            <w:vAlign w:val="center"/>
          </w:tcPr>
          <w:p w:rsidR="00496086" w:rsidRPr="008D378A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32691</w:t>
            </w:r>
          </w:p>
        </w:tc>
        <w:tc>
          <w:tcPr>
            <w:tcW w:w="1261" w:type="dxa"/>
            <w:vAlign w:val="center"/>
          </w:tcPr>
          <w:p w:rsidR="00496086" w:rsidRPr="008D378A" w:rsidRDefault="00496086" w:rsidP="005803D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32691</w:t>
            </w:r>
          </w:p>
        </w:tc>
      </w:tr>
    </w:tbl>
    <w:p w:rsidR="00496086" w:rsidRPr="008D378A" w:rsidRDefault="00496086" w:rsidP="00496086">
      <w:pPr>
        <w:rPr>
          <w:lang w:val="uk-UA"/>
        </w:rPr>
      </w:pPr>
    </w:p>
    <w:p w:rsidR="00496086" w:rsidRPr="008D378A" w:rsidRDefault="00496086" w:rsidP="00496086">
      <w:pPr>
        <w:pStyle w:val="9"/>
        <w:ind w:firstLine="0"/>
        <w:rPr>
          <w:rFonts w:ascii="Times New Roman" w:hAnsi="Times New Roman"/>
          <w:b/>
          <w:bCs/>
          <w:color w:val="FF6600"/>
          <w:lang w:val="uk-UA"/>
        </w:rPr>
      </w:pPr>
      <w:r w:rsidRPr="008D378A">
        <w:rPr>
          <w:rFonts w:ascii="Times New Roman" w:hAnsi="Times New Roman"/>
          <w:b/>
          <w:bCs/>
          <w:color w:val="FF6600"/>
          <w:lang w:val="uk-UA"/>
        </w:rPr>
        <w:t xml:space="preserve">   </w:t>
      </w:r>
    </w:p>
    <w:p w:rsidR="00496086" w:rsidRPr="008D378A" w:rsidRDefault="00496086" w:rsidP="00496086">
      <w:pPr>
        <w:pStyle w:val="8"/>
        <w:ind w:left="-142" w:firstLine="142"/>
        <w:rPr>
          <w:rFonts w:ascii="Times New Roman" w:hAnsi="Times New Roman"/>
          <w:color w:val="FF6600"/>
          <w:lang w:val="uk-UA"/>
        </w:rPr>
      </w:pPr>
    </w:p>
    <w:p w:rsidR="00496086" w:rsidRPr="008D378A" w:rsidRDefault="00496086" w:rsidP="00496086">
      <w:pPr>
        <w:pStyle w:val="8"/>
        <w:ind w:left="-142" w:firstLine="142"/>
        <w:rPr>
          <w:rFonts w:ascii="Times New Roman" w:hAnsi="Times New Roman"/>
          <w:color w:val="FF6600"/>
          <w:lang w:val="uk-UA"/>
        </w:rPr>
      </w:pPr>
    </w:p>
    <w:p w:rsidR="00496086" w:rsidRPr="006959B3" w:rsidRDefault="00496086" w:rsidP="00496086">
      <w:pPr>
        <w:pStyle w:val="8"/>
        <w:ind w:left="2018" w:firstLine="862"/>
        <w:rPr>
          <w:rFonts w:ascii="Times New Roman" w:hAnsi="Times New Roman"/>
          <w:sz w:val="28"/>
          <w:szCs w:val="28"/>
          <w:lang w:val="uk-UA"/>
        </w:rPr>
      </w:pPr>
      <w:r w:rsidRPr="006959B3">
        <w:rPr>
          <w:rFonts w:ascii="Times New Roman" w:hAnsi="Times New Roman"/>
          <w:sz w:val="28"/>
          <w:szCs w:val="28"/>
          <w:lang w:val="uk-UA"/>
        </w:rPr>
        <w:t>Секретар сільської ради</w:t>
      </w:r>
      <w:r w:rsidRPr="006959B3">
        <w:rPr>
          <w:rFonts w:ascii="Times New Roman" w:hAnsi="Times New Roman"/>
          <w:sz w:val="28"/>
          <w:szCs w:val="28"/>
          <w:lang w:val="uk-UA"/>
        </w:rPr>
        <w:tab/>
        <w:t xml:space="preserve">             </w:t>
      </w:r>
      <w:r w:rsidRPr="006959B3">
        <w:rPr>
          <w:rFonts w:ascii="Times New Roman" w:hAnsi="Times New Roman"/>
          <w:sz w:val="28"/>
          <w:szCs w:val="28"/>
          <w:lang w:val="uk-UA"/>
        </w:rPr>
        <w:tab/>
      </w:r>
      <w:r w:rsidRPr="006959B3">
        <w:rPr>
          <w:rFonts w:ascii="Times New Roman" w:hAnsi="Times New Roman"/>
          <w:sz w:val="28"/>
          <w:szCs w:val="28"/>
          <w:lang w:val="uk-UA"/>
        </w:rPr>
        <w:tab/>
        <w:t>Панова В.Г.</w:t>
      </w:r>
    </w:p>
    <w:p w:rsidR="00496086" w:rsidRPr="006959B3" w:rsidRDefault="00496086" w:rsidP="00496086">
      <w:pPr>
        <w:rPr>
          <w:sz w:val="28"/>
          <w:szCs w:val="28"/>
          <w:lang w:val="uk-UA"/>
        </w:rPr>
      </w:pPr>
    </w:p>
    <w:p w:rsidR="00496086" w:rsidRPr="00266707" w:rsidRDefault="00496086" w:rsidP="00496086">
      <w:pPr>
        <w:rPr>
          <w:lang w:val="uk-UA"/>
        </w:rPr>
      </w:pPr>
    </w:p>
    <w:p w:rsidR="00CF0324" w:rsidRPr="00496086" w:rsidRDefault="00CF0324">
      <w:pPr>
        <w:rPr>
          <w:lang w:val="uk-UA"/>
        </w:rPr>
      </w:pPr>
    </w:p>
    <w:sectPr w:rsidR="00CF0324" w:rsidRPr="00496086" w:rsidSect="00816904">
      <w:headerReference w:type="default" r:id="rId4"/>
      <w:pgSz w:w="16838" w:h="11906" w:orient="landscape" w:code="9"/>
      <w:pgMar w:top="992" w:right="709" w:bottom="709" w:left="992" w:header="709" w:footer="448" w:gutter="0"/>
      <w:cols w:space="709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128" w:rsidRDefault="0049608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076128" w:rsidRDefault="00496086">
    <w:pPr>
      <w:pStyle w:val="a3"/>
      <w:tabs>
        <w:tab w:val="clear" w:pos="-1080"/>
      </w:tabs>
      <w:ind w:left="453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496086"/>
    <w:rsid w:val="00496086"/>
    <w:rsid w:val="00CF0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96086"/>
    <w:pPr>
      <w:keepNext/>
      <w:autoSpaceDE/>
      <w:autoSpaceDN/>
      <w:jc w:val="both"/>
      <w:outlineLvl w:val="7"/>
    </w:pPr>
    <w:rPr>
      <w:rFonts w:ascii="Bookman Old Style" w:hAnsi="Bookman Old Style"/>
      <w:sz w:val="24"/>
      <w:szCs w:val="24"/>
    </w:rPr>
  </w:style>
  <w:style w:type="paragraph" w:styleId="9">
    <w:name w:val="heading 9"/>
    <w:basedOn w:val="a"/>
    <w:next w:val="a"/>
    <w:link w:val="90"/>
    <w:qFormat/>
    <w:rsid w:val="00496086"/>
    <w:pPr>
      <w:keepNext/>
      <w:autoSpaceDE/>
      <w:autoSpaceDN/>
      <w:ind w:firstLine="3261"/>
      <w:jc w:val="both"/>
      <w:outlineLvl w:val="8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496086"/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96086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styleId="a3">
    <w:name w:val="header"/>
    <w:basedOn w:val="a"/>
    <w:link w:val="a4"/>
    <w:rsid w:val="00496086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 w:cs="Arial"/>
      <w:i/>
      <w:iCs/>
    </w:rPr>
  </w:style>
  <w:style w:type="character" w:customStyle="1" w:styleId="a4">
    <w:name w:val="Верхний колонтитул Знак"/>
    <w:basedOn w:val="a0"/>
    <w:link w:val="a3"/>
    <w:rsid w:val="00496086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5">
    <w:name w:val="номер страницы"/>
    <w:basedOn w:val="a0"/>
    <w:rsid w:val="00496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2014-03-18T07:52:00Z</dcterms:created>
  <dcterms:modified xsi:type="dcterms:W3CDTF">2014-03-18T07:55:00Z</dcterms:modified>
</cp:coreProperties>
</file>